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B6" w:rsidRDefault="00111EB6" w:rsidP="00111EB6">
      <w:pPr>
        <w:jc w:val="right"/>
        <w:rPr>
          <w:b/>
          <w:bCs/>
        </w:rPr>
      </w:pPr>
      <w:r>
        <w:rPr>
          <w:b/>
          <w:bCs/>
        </w:rPr>
        <w:t xml:space="preserve">Załącznik nr 5 </w:t>
      </w:r>
    </w:p>
    <w:p w:rsidR="00111EB6" w:rsidRDefault="00111EB6" w:rsidP="00111EB6"/>
    <w:p w:rsidR="00111EB6" w:rsidRDefault="00111EB6" w:rsidP="00111EB6"/>
    <w:p w:rsidR="00111EB6" w:rsidRDefault="00111EB6" w:rsidP="00111EB6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5 </w:t>
      </w:r>
    </w:p>
    <w:p w:rsidR="00111EB6" w:rsidRDefault="00111EB6" w:rsidP="00111EB6">
      <w:pPr>
        <w:jc w:val="center"/>
        <w:rPr>
          <w:b/>
          <w:bCs/>
          <w:color w:val="800000"/>
          <w:u w:val="single"/>
        </w:rPr>
      </w:pPr>
    </w:p>
    <w:p w:rsidR="00111EB6" w:rsidRDefault="00111EB6" w:rsidP="00111EB6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POSTĘPOWANIA, W PRZYPADKU NIESZCZĘŚLIWEGO WYPADKU DZIECKA W PRZEDSZKOLU </w:t>
      </w:r>
    </w:p>
    <w:p w:rsidR="00111EB6" w:rsidRDefault="00111EB6" w:rsidP="00111EB6"/>
    <w:p w:rsidR="00111EB6" w:rsidRDefault="00111EB6" w:rsidP="00111EB6"/>
    <w:p w:rsidR="00111EB6" w:rsidRDefault="00111EB6" w:rsidP="00111EB6">
      <w:r>
        <w:rPr>
          <w:b/>
          <w:bCs/>
          <w:u w:val="single"/>
        </w:rPr>
        <w:t>Cel procedury</w:t>
      </w:r>
      <w:r>
        <w:t xml:space="preserve"> </w:t>
      </w:r>
    </w:p>
    <w:p w:rsidR="00111EB6" w:rsidRDefault="00111EB6" w:rsidP="00111EB6">
      <w:pPr>
        <w:jc w:val="both"/>
      </w:pPr>
      <w:r>
        <w:t>Zapobieganie wypadkom w placówce przedszkolnej oraz określenie obowiązków i zadań personelu przedszkola w sytuacji wystąpienia nieszczęśliwego wypadku. Zapewnienie profesjonalnych działań pracowników gwarantujących poszkodowanemu dziecku / pracownikowi należytą opiekę</w:t>
      </w:r>
      <w:r>
        <w:br/>
        <w:t xml:space="preserve">i niezbędną pomoc. </w:t>
      </w:r>
    </w:p>
    <w:p w:rsidR="00111EB6" w:rsidRDefault="00111EB6" w:rsidP="00111EB6"/>
    <w:p w:rsidR="00111EB6" w:rsidRDefault="00111EB6" w:rsidP="00111EB6">
      <w:r>
        <w:rPr>
          <w:b/>
          <w:bCs/>
          <w:u w:val="single"/>
        </w:rPr>
        <w:t>Zakres procedury</w:t>
      </w:r>
      <w:r>
        <w:t xml:space="preserve"> </w:t>
      </w:r>
    </w:p>
    <w:p w:rsidR="00111EB6" w:rsidRDefault="00111EB6" w:rsidP="00111EB6">
      <w:pPr>
        <w:jc w:val="both"/>
      </w:pPr>
      <w:r>
        <w:t>Procedura dotyczy sprawowania nadzoru na dziećmi/pracownikami oraz ochrony ich życia</w:t>
      </w:r>
      <w:r>
        <w:br/>
        <w:t xml:space="preserve">i zdrowia w sytuacji wystąpienia wypadku na terenie przedszkola. </w:t>
      </w:r>
    </w:p>
    <w:p w:rsidR="00111EB6" w:rsidRDefault="00111EB6" w:rsidP="00111EB6"/>
    <w:p w:rsidR="00111EB6" w:rsidRDefault="00111EB6" w:rsidP="00111EB6">
      <w:r>
        <w:rPr>
          <w:b/>
          <w:bCs/>
          <w:u w:val="single"/>
        </w:rPr>
        <w:t>Uczestnicy postępowania – zakres odpowiedzialności</w:t>
      </w:r>
      <w:r>
        <w:t xml:space="preserve"> </w:t>
      </w:r>
    </w:p>
    <w:p w:rsidR="00111EB6" w:rsidRDefault="00111EB6" w:rsidP="00111EB6">
      <w:pPr>
        <w:jc w:val="both"/>
      </w:pPr>
      <w:r>
        <w:t xml:space="preserve">1. </w:t>
      </w:r>
      <w:r>
        <w:rPr>
          <w:b/>
          <w:bCs/>
        </w:rPr>
        <w:t>Rodzice (opiekunowie prawni):</w:t>
      </w:r>
      <w:r>
        <w:t xml:space="preserve"> podejmują wszelkie decyzje związane z leczeniem dziecka. </w:t>
      </w:r>
    </w:p>
    <w:p w:rsidR="00111EB6" w:rsidRDefault="00111EB6" w:rsidP="00111EB6">
      <w:pPr>
        <w:jc w:val="both"/>
      </w:pPr>
      <w:r>
        <w:t xml:space="preserve">2. </w:t>
      </w:r>
      <w:r>
        <w:rPr>
          <w:b/>
          <w:bCs/>
        </w:rPr>
        <w:t>Personel przedszkola:</w:t>
      </w:r>
      <w:r>
        <w:t xml:space="preserve"> zapobiega wypadkom poprzez wykonywanie obowiązków zgodnie</w:t>
      </w:r>
      <w:r>
        <w:br/>
        <w:t xml:space="preserve">z przepisami i zasadami bhp. </w:t>
      </w:r>
    </w:p>
    <w:p w:rsidR="00111EB6" w:rsidRDefault="00111EB6" w:rsidP="00111EB6">
      <w:pPr>
        <w:jc w:val="both"/>
      </w:pPr>
      <w:r>
        <w:t xml:space="preserve">3. </w:t>
      </w:r>
      <w:r>
        <w:rPr>
          <w:b/>
          <w:bCs/>
        </w:rPr>
        <w:t>Nauczyciele:</w:t>
      </w:r>
      <w:r>
        <w:t xml:space="preserve"> zapobiegają wypadkom poprzez ustalenie norm bezpiecznego zachowania się dzieci podczas ich pobytu w przedszkolu, zapewniają poszkodowanemu dziecku opiekę; w razie konieczności sprowadzają fachową pomoc medyczną, w miarę możliwości udzielają poszkodowanemu pierwszej pomocy; informują o wypadku dyrektora przedszkola oraz rodziców poszkodowanego dziecka. </w:t>
      </w:r>
    </w:p>
    <w:p w:rsidR="00111EB6" w:rsidRDefault="00111EB6" w:rsidP="00111EB6">
      <w:pPr>
        <w:jc w:val="both"/>
      </w:pPr>
      <w:r>
        <w:t xml:space="preserve">4. </w:t>
      </w:r>
      <w:r>
        <w:rPr>
          <w:b/>
          <w:bCs/>
        </w:rPr>
        <w:t>Dyrektor:</w:t>
      </w:r>
      <w:r>
        <w:t xml:space="preserve"> powinien zapewnić natychmiastową pomoc lekarską i opiekę poszkodowanemu, który uległ wypadkowi, powiadomić odpowiednie organy o wypadku, jaki zdarzył się na terenie przedszkola lub podczas zajęć organizowanych poza jego terenem oraz powołać zespół powypadkowy. </w:t>
      </w:r>
    </w:p>
    <w:p w:rsidR="00111EB6" w:rsidRDefault="00111EB6" w:rsidP="00111EB6"/>
    <w:p w:rsidR="00111EB6" w:rsidRDefault="00111EB6" w:rsidP="00111EB6">
      <w:pPr>
        <w:rPr>
          <w:b/>
          <w:bCs/>
          <w:u w:val="single"/>
        </w:rPr>
      </w:pPr>
      <w:r>
        <w:rPr>
          <w:b/>
          <w:bCs/>
          <w:u w:val="single"/>
        </w:rPr>
        <w:t>Opis procedury</w:t>
      </w:r>
    </w:p>
    <w:p w:rsidR="00111EB6" w:rsidRDefault="00111EB6" w:rsidP="00111EB6"/>
    <w:p w:rsidR="00111EB6" w:rsidRDefault="00111EB6" w:rsidP="00111EB6">
      <w:pPr>
        <w:jc w:val="both"/>
      </w:pPr>
      <w:r>
        <w:rPr>
          <w:b/>
          <w:bCs/>
        </w:rPr>
        <w:t>I. Zapobieganie wypadkom</w:t>
      </w:r>
      <w:r>
        <w:t xml:space="preserve"> </w:t>
      </w:r>
    </w:p>
    <w:p w:rsidR="00111EB6" w:rsidRDefault="00111EB6" w:rsidP="00111EB6">
      <w:pPr>
        <w:jc w:val="both"/>
      </w:pPr>
      <w:r>
        <w:t xml:space="preserve">Dzieci w wieku przedszkolnym bardzo często ulegają nieszczęśliwym wypadkom, do których dochodzi w różnych miejscach pobytu dzieci, także w przedszkolu. Zadaniem dorosłych jest więc wyrobienie u dzieci określonych umiejętności i sprawności. Wiek przedszkolny to najbardziej właściwy okres do zdobywania umiejętności i przyzwyczajeń, kształtowania nawyków i postaw. </w:t>
      </w:r>
    </w:p>
    <w:p w:rsidR="00111EB6" w:rsidRDefault="00111EB6" w:rsidP="00111EB6">
      <w:pPr>
        <w:jc w:val="both"/>
      </w:pPr>
    </w:p>
    <w:p w:rsidR="00111EB6" w:rsidRDefault="00111EB6" w:rsidP="00111EB6">
      <w:pPr>
        <w:jc w:val="both"/>
      </w:pPr>
      <w:r>
        <w:rPr>
          <w:b/>
          <w:bCs/>
        </w:rPr>
        <w:t>II. Sposoby przeciwdziałania wypadkom dzieci w przedszkolu</w:t>
      </w:r>
      <w:r>
        <w:t xml:space="preserve"> </w:t>
      </w:r>
    </w:p>
    <w:p w:rsidR="00111EB6" w:rsidRDefault="00111EB6" w:rsidP="00111EB6">
      <w:pPr>
        <w:jc w:val="both"/>
      </w:pPr>
      <w:r>
        <w:t>1) Nauczyciel jest zobowiązany do ustalania norm bezpiecznego zachowania się dzieci podczas</w:t>
      </w:r>
      <w:r>
        <w:br/>
        <w:t xml:space="preserve">ich pobytu w przedszkolu, omawiania zasad bezpieczeństwa oraz aktualizowania przepisów poprzez: </w:t>
      </w:r>
    </w:p>
    <w:p w:rsidR="00111EB6" w:rsidRDefault="00111EB6" w:rsidP="00111EB6">
      <w:pPr>
        <w:jc w:val="both"/>
      </w:pPr>
      <w:r>
        <w:t>a) przestrzeganie dzieci przed zagrożeniami dzięki organizowaniu zabaw edukacyjnych</w:t>
      </w:r>
      <w:r>
        <w:br/>
        <w:t xml:space="preserve">i wyświetlaniu filmów edukacyjnych; </w:t>
      </w:r>
    </w:p>
    <w:p w:rsidR="00111EB6" w:rsidRDefault="00111EB6" w:rsidP="00111EB6">
      <w:pPr>
        <w:jc w:val="both"/>
      </w:pPr>
      <w:r>
        <w:t xml:space="preserve">b) uczenie dzieci przewidywania zagrożeń; </w:t>
      </w:r>
    </w:p>
    <w:p w:rsidR="00111EB6" w:rsidRDefault="00111EB6" w:rsidP="00111EB6">
      <w:pPr>
        <w:jc w:val="both"/>
      </w:pPr>
      <w:r>
        <w:lastRenderedPageBreak/>
        <w:t xml:space="preserve">c) ocenianie zachowań zagrażających zdrowiu w różnych sytuacjach, także codziennych; </w:t>
      </w:r>
    </w:p>
    <w:p w:rsidR="00111EB6" w:rsidRDefault="00111EB6" w:rsidP="00111EB6">
      <w:pPr>
        <w:jc w:val="both"/>
      </w:pPr>
      <w:r>
        <w:t xml:space="preserve">d) uczenie zasad postępowania warunkujących bezpieczeństwo w formie konkursów czy quizów; </w:t>
      </w:r>
      <w:r>
        <w:br/>
        <w:t xml:space="preserve">e) przedstawianie skutków niebezpiecznych zachowań dzięki zabawie, opowiadaniu bajek czy wyświetlaniu filmów. </w:t>
      </w:r>
    </w:p>
    <w:p w:rsidR="00111EB6" w:rsidRDefault="00111EB6" w:rsidP="00111EB6">
      <w:pPr>
        <w:jc w:val="both"/>
      </w:pPr>
      <w:r>
        <w:t>2) Nauczyciel jest zobowiązany do zapoznawania dzieci z zasadami bezpieczeństwa poprzez rozmowy z zaproszonymi do przedszkola gośćmi: policjantami, lekarzami, strażakami.</w:t>
      </w:r>
    </w:p>
    <w:p w:rsidR="00111EB6" w:rsidRDefault="00111EB6" w:rsidP="00111EB6">
      <w:pPr>
        <w:jc w:val="both"/>
      </w:pPr>
      <w:r>
        <w:t>3) Nauczyciel ma obowiązek przekazywania dzieciom wiedzy o zdrowym stylu życia.</w:t>
      </w:r>
    </w:p>
    <w:p w:rsidR="00111EB6" w:rsidRDefault="00111EB6" w:rsidP="00111EB6">
      <w:pPr>
        <w:jc w:val="both"/>
      </w:pPr>
      <w:r>
        <w:t xml:space="preserve">4) Nauczyciel ponadto ma obowiązek: </w:t>
      </w:r>
    </w:p>
    <w:p w:rsidR="00111EB6" w:rsidRDefault="00111EB6" w:rsidP="00111EB6">
      <w:pPr>
        <w:jc w:val="both"/>
      </w:pPr>
      <w:r>
        <w:t xml:space="preserve">a) otoczyć wszystkie dzieci ciągłą opieką i zapewnić im nadzór; </w:t>
      </w:r>
    </w:p>
    <w:p w:rsidR="00111EB6" w:rsidRDefault="00111EB6" w:rsidP="00111EB6">
      <w:pPr>
        <w:jc w:val="both"/>
      </w:pPr>
      <w:r>
        <w:t xml:space="preserve">b) przewidywać sytuacje niebezpieczne i unikać ich; </w:t>
      </w:r>
    </w:p>
    <w:p w:rsidR="00111EB6" w:rsidRDefault="00111EB6" w:rsidP="00111EB6">
      <w:pPr>
        <w:jc w:val="both"/>
      </w:pPr>
      <w:r>
        <w:t xml:space="preserve">c) tworzyć właściwe warunki do bezpiecznego rozwoju dziecka; </w:t>
      </w:r>
    </w:p>
    <w:p w:rsidR="00111EB6" w:rsidRDefault="00111EB6" w:rsidP="00111EB6">
      <w:pPr>
        <w:jc w:val="both"/>
      </w:pPr>
      <w:r>
        <w:t xml:space="preserve">d) opracować i wdrażać programy profilaktyczne; </w:t>
      </w:r>
    </w:p>
    <w:p w:rsidR="00111EB6" w:rsidRDefault="00111EB6" w:rsidP="00111EB6">
      <w:pPr>
        <w:jc w:val="both"/>
      </w:pPr>
      <w:r>
        <w:t xml:space="preserve">e) opracować regulaminy pomieszczeń przedszkolnych i ogródka przedszkolnego; </w:t>
      </w:r>
    </w:p>
    <w:p w:rsidR="00111EB6" w:rsidRDefault="00111EB6" w:rsidP="00111EB6">
      <w:pPr>
        <w:jc w:val="both"/>
      </w:pPr>
      <w:r>
        <w:t xml:space="preserve">f) unikać sytuacji i miejsc niebezpiecznych. </w:t>
      </w:r>
    </w:p>
    <w:p w:rsidR="00111EB6" w:rsidRDefault="00111EB6" w:rsidP="00111EB6">
      <w:pPr>
        <w:jc w:val="both"/>
      </w:pPr>
      <w:r>
        <w:t>5) Dyrektor przedszkola czuwa nad przestrzeganiem przepisów BHP przez wszystkich pracowników, a w szczególności:</w:t>
      </w:r>
    </w:p>
    <w:p w:rsidR="00111EB6" w:rsidRDefault="00111EB6" w:rsidP="00111EB6">
      <w:pPr>
        <w:jc w:val="both"/>
      </w:pPr>
      <w:r>
        <w:t xml:space="preserve">a) pilnuje przestrzegania procedur bezpieczeństwa obowiązujących w przedszkolu; </w:t>
      </w:r>
    </w:p>
    <w:p w:rsidR="00111EB6" w:rsidRDefault="00111EB6" w:rsidP="00111EB6">
      <w:pPr>
        <w:jc w:val="both"/>
      </w:pPr>
      <w:r>
        <w:t xml:space="preserve">b) umieszcza w widocznym miejscu plan ewakuacji; </w:t>
      </w:r>
    </w:p>
    <w:p w:rsidR="00111EB6" w:rsidRDefault="00111EB6" w:rsidP="00111EB6">
      <w:pPr>
        <w:jc w:val="both"/>
      </w:pPr>
      <w:r>
        <w:t xml:space="preserve">c) dba o zaopatrzenie placówki w odpowiednią liczbę apteczek i sprzętu gaśniczego; </w:t>
      </w:r>
    </w:p>
    <w:p w:rsidR="00111EB6" w:rsidRDefault="00111EB6" w:rsidP="00111EB6">
      <w:pPr>
        <w:jc w:val="both"/>
      </w:pPr>
      <w:r>
        <w:t>d) zapewnia właściwe oświetlenie i jest odpowiedzialny za właściwą nawierzchnię dróg;</w:t>
      </w:r>
      <w:r>
        <w:br/>
        <w:t xml:space="preserve">dba o zabezpieczenie gniazdek elektrycznych, przewodów elektrycznych oraz nagrzewających się elementów systemu grzewczego; </w:t>
      </w:r>
    </w:p>
    <w:p w:rsidR="00111EB6" w:rsidRDefault="00111EB6" w:rsidP="00111EB6">
      <w:pPr>
        <w:jc w:val="both"/>
      </w:pPr>
      <w:r>
        <w:t xml:space="preserve">e) dba o okresowe kontrole obiektów należących do przedszkola. </w:t>
      </w:r>
    </w:p>
    <w:p w:rsidR="00111EB6" w:rsidRDefault="00111EB6" w:rsidP="00111EB6">
      <w:pPr>
        <w:jc w:val="both"/>
      </w:pPr>
    </w:p>
    <w:p w:rsidR="00111EB6" w:rsidRDefault="00111EB6" w:rsidP="00111EB6">
      <w:pPr>
        <w:jc w:val="both"/>
      </w:pPr>
      <w:r>
        <w:rPr>
          <w:b/>
          <w:bCs/>
        </w:rPr>
        <w:t>III. Postępowanie w razie wypadku</w:t>
      </w:r>
      <w:r>
        <w:t xml:space="preserve"> </w:t>
      </w:r>
    </w:p>
    <w:p w:rsidR="00111EB6" w:rsidRDefault="00111EB6" w:rsidP="00111EB6">
      <w:pPr>
        <w:jc w:val="both"/>
      </w:pPr>
      <w:r>
        <w:t xml:space="preserve">1) W razie wypadku powodującego ciężkie uszkodzenie ciała, wypadku zbiorowego bądź śmiertelnego dyrektor lub inny pracownik przedszkola, który uzyskał wiadomość o wypadku, podejmuje następujące działania: </w:t>
      </w:r>
    </w:p>
    <w:p w:rsidR="00111EB6" w:rsidRDefault="00111EB6" w:rsidP="00111EB6">
      <w:pPr>
        <w:jc w:val="both"/>
      </w:pPr>
      <w:r>
        <w:t xml:space="preserve">a) </w:t>
      </w:r>
      <w:proofErr w:type="spellStart"/>
      <w:r>
        <w:t>dokunuje</w:t>
      </w:r>
      <w:proofErr w:type="spellEnd"/>
      <w:r>
        <w:t xml:space="preserve"> ogólnej oceny sytuacji, tj. sprawdza, ilu jest poszkodowanych, jaki jest ich stan i czy występuje dodatkowe niebezpieczeństwo, takie jak np. wybuch gazu lub pożar; </w:t>
      </w:r>
    </w:p>
    <w:p w:rsidR="00111EB6" w:rsidRDefault="00111EB6" w:rsidP="00111EB6">
      <w:pPr>
        <w:jc w:val="both"/>
      </w:pPr>
      <w:r>
        <w:t>b) niezwłocznie zapewnia poszkodowanemu opiekę;</w:t>
      </w:r>
    </w:p>
    <w:p w:rsidR="00111EB6" w:rsidRDefault="00111EB6" w:rsidP="00111EB6">
      <w:pPr>
        <w:jc w:val="both"/>
      </w:pPr>
      <w:r>
        <w:t>c) sprowadza fachową pomoc medyczną;</w:t>
      </w:r>
    </w:p>
    <w:p w:rsidR="00111EB6" w:rsidRDefault="00111EB6" w:rsidP="00111EB6">
      <w:pPr>
        <w:jc w:val="both"/>
      </w:pPr>
      <w:r>
        <w:t>d) w miarę możliwości udziela poszkodowanemu pierwszej pomocy;</w:t>
      </w:r>
    </w:p>
    <w:p w:rsidR="00111EB6" w:rsidRDefault="00111EB6" w:rsidP="00111EB6">
      <w:pPr>
        <w:jc w:val="both"/>
      </w:pPr>
      <w:r>
        <w:t xml:space="preserve">e) informuje o wypadku dyrektora przedszkola, pracownika służby BHP; </w:t>
      </w:r>
    </w:p>
    <w:p w:rsidR="00111EB6" w:rsidRDefault="00111EB6" w:rsidP="00111EB6">
      <w:pPr>
        <w:jc w:val="both"/>
      </w:pPr>
      <w:r>
        <w:t>f) wyprowadza dzieci z zagrożonej strefy, jeżeli miejsce może stwarzać zagrożenie dla ich bezpieczeństwa;</w:t>
      </w:r>
    </w:p>
    <w:p w:rsidR="00111EB6" w:rsidRDefault="00111EB6" w:rsidP="00111EB6">
      <w:pPr>
        <w:jc w:val="both"/>
      </w:pPr>
      <w:r>
        <w:t xml:space="preserve">g) nie dopuszcza do zatarcia śladów zdarzenia, wstępnie zabezpiecza miejsce wypadku tak, aby wykluczyć dostęp osób niepowołanych; </w:t>
      </w:r>
    </w:p>
    <w:p w:rsidR="00111EB6" w:rsidRDefault="00111EB6" w:rsidP="00111EB6">
      <w:pPr>
        <w:jc w:val="both"/>
      </w:pPr>
      <w:r>
        <w:t>h) relacjonuje przebieg zdarzenia, jeśli był jego świadkiem;</w:t>
      </w:r>
    </w:p>
    <w:p w:rsidR="00111EB6" w:rsidRDefault="00111EB6" w:rsidP="00111EB6">
      <w:pPr>
        <w:jc w:val="both"/>
      </w:pPr>
      <w:r>
        <w:t>i) informuje o swoich obserwacjach, uwagach, pierwszych relacjach i reakcjach dzieci oraz poszkodowanego, jeśli takie się pojawiły;</w:t>
      </w:r>
    </w:p>
    <w:p w:rsidR="00111EB6" w:rsidRDefault="00111EB6" w:rsidP="00111EB6">
      <w:pPr>
        <w:jc w:val="both"/>
      </w:pPr>
      <w:r>
        <w:t xml:space="preserve">j) sporządza notatkę służbową, w której opisuje przebieg zdarzenia. </w:t>
      </w:r>
    </w:p>
    <w:p w:rsidR="00111EB6" w:rsidRDefault="00111EB6" w:rsidP="00111EB6">
      <w:pPr>
        <w:jc w:val="both"/>
      </w:pPr>
      <w:r>
        <w:t>2) O każdym wypadku zawiadamia się niezwłocznie:</w:t>
      </w:r>
    </w:p>
    <w:p w:rsidR="00111EB6" w:rsidRDefault="00111EB6" w:rsidP="00111EB6">
      <w:pPr>
        <w:jc w:val="both"/>
      </w:pPr>
      <w:r>
        <w:t>a) rodziców (opiekunów prawnych) poszkodowanego;</w:t>
      </w:r>
    </w:p>
    <w:p w:rsidR="00111EB6" w:rsidRDefault="00111EB6" w:rsidP="00111EB6">
      <w:pPr>
        <w:jc w:val="both"/>
      </w:pPr>
      <w:r>
        <w:t>b) pracownika służby bezpieczeństwa i higieny pracy obsługującą przedszkole oraz społecznego inspektora pracy;</w:t>
      </w:r>
    </w:p>
    <w:p w:rsidR="00111EB6" w:rsidRDefault="00111EB6" w:rsidP="00111EB6">
      <w:pPr>
        <w:jc w:val="both"/>
      </w:pPr>
      <w:r>
        <w:t>c) organ prowadzący;</w:t>
      </w:r>
    </w:p>
    <w:p w:rsidR="00111EB6" w:rsidRDefault="00111EB6" w:rsidP="00111EB6">
      <w:pPr>
        <w:jc w:val="both"/>
      </w:pPr>
      <w:r>
        <w:t xml:space="preserve">d) radę rodziców </w:t>
      </w:r>
    </w:p>
    <w:p w:rsidR="00111EB6" w:rsidRDefault="00111EB6" w:rsidP="00111EB6">
      <w:pPr>
        <w:jc w:val="both"/>
      </w:pPr>
      <w:r>
        <w:t xml:space="preserve">3) O wypadku śmiertelnym, ciężkim i zbiorowym zawiadamia się niezwłocznie: </w:t>
      </w:r>
    </w:p>
    <w:p w:rsidR="00111EB6" w:rsidRDefault="00111EB6" w:rsidP="00111EB6">
      <w:pPr>
        <w:jc w:val="both"/>
      </w:pPr>
      <w:r>
        <w:lastRenderedPageBreak/>
        <w:t>a) prokuratora;</w:t>
      </w:r>
    </w:p>
    <w:p w:rsidR="00111EB6" w:rsidRDefault="00111EB6" w:rsidP="00111EB6">
      <w:pPr>
        <w:jc w:val="both"/>
      </w:pPr>
      <w:r>
        <w:t xml:space="preserve">b) kuratora oświaty. </w:t>
      </w:r>
    </w:p>
    <w:p w:rsidR="00111EB6" w:rsidRDefault="00111EB6" w:rsidP="00111EB6">
      <w:pPr>
        <w:jc w:val="both"/>
      </w:pPr>
      <w:r>
        <w:t xml:space="preserve">4) O wypadku, do którego doszło w wyniku zatrucia, zawiadamia się niezwłocznie Państwowego Inspektora Sanitarnego. </w:t>
      </w:r>
    </w:p>
    <w:p w:rsidR="00111EB6" w:rsidRDefault="00111EB6" w:rsidP="00111EB6">
      <w:pPr>
        <w:jc w:val="both"/>
      </w:pPr>
      <w:r>
        <w:t xml:space="preserve">5) O wypadkach zawiadamia dyrektor lub upoważniony przez niego pracownik przedszkola. </w:t>
      </w:r>
    </w:p>
    <w:p w:rsidR="00111EB6" w:rsidRDefault="00111EB6" w:rsidP="00111EB6">
      <w:pPr>
        <w:jc w:val="both"/>
      </w:pPr>
      <w:r>
        <w:t xml:space="preserve">6) Jeżeli wypadek zdarzył się w czasie wyjścia, imprezy organizowanej poza terenem przedszkola, wszystkie stosowne decyzje podejmuje opiekun grupy / kierownik wycieczki i odpowiada za nie. </w:t>
      </w:r>
    </w:p>
    <w:p w:rsidR="00111EB6" w:rsidRDefault="00111EB6" w:rsidP="00111EB6">
      <w:pPr>
        <w:jc w:val="both"/>
      </w:pPr>
    </w:p>
    <w:p w:rsidR="00111EB6" w:rsidRDefault="00111EB6" w:rsidP="00111EB6">
      <w:pPr>
        <w:jc w:val="both"/>
      </w:pPr>
      <w:r>
        <w:rPr>
          <w:b/>
          <w:bCs/>
        </w:rPr>
        <w:t>IV. Postępowanie powypadkowe</w:t>
      </w:r>
      <w:r>
        <w:t xml:space="preserve"> </w:t>
      </w:r>
    </w:p>
    <w:p w:rsidR="00111EB6" w:rsidRDefault="00111EB6" w:rsidP="00111EB6">
      <w:pPr>
        <w:jc w:val="both"/>
      </w:pPr>
      <w:r>
        <w:t>1) Niezwłocznie po otrzymaniu wiadomości o wypadku dyrektor przedszkola jest zobowiązany powołać zespół powypadkowy, którego zadaniem jest przeprowadzenie postępowania powypadkowego i sporządzenie dokumentacji wypadku. Przed rozpoczęciem pracy zespołu powypadkowego dyrektor lub upoważniony przez niego pracownik zabezpiecza miejsce wypadku w sposób wykluczający dopuszczenie osób niepowołanych.</w:t>
      </w:r>
    </w:p>
    <w:p w:rsidR="00111EB6" w:rsidRDefault="00111EB6" w:rsidP="00111EB6">
      <w:pPr>
        <w:jc w:val="both"/>
      </w:pPr>
      <w:r>
        <w:t xml:space="preserve">2) Zespół powypadkowy wykonuje następujące czynności: </w:t>
      </w:r>
    </w:p>
    <w:p w:rsidR="00111EB6" w:rsidRDefault="00111EB6" w:rsidP="00111EB6">
      <w:pPr>
        <w:jc w:val="both"/>
      </w:pPr>
      <w:r>
        <w:t>a) przeprowadza postępowanie powypadkowe;</w:t>
      </w:r>
    </w:p>
    <w:p w:rsidR="00111EB6" w:rsidRDefault="00111EB6" w:rsidP="00111EB6">
      <w:pPr>
        <w:jc w:val="both"/>
      </w:pPr>
      <w:r>
        <w:t xml:space="preserve">b) sporządza dokumentacje powypadkową, w tym protokół powypadkowy (wzór w załączniku nr 1 do Rozporządzenia). </w:t>
      </w:r>
    </w:p>
    <w:p w:rsidR="00111EB6" w:rsidRDefault="00111EB6" w:rsidP="00111EB6">
      <w:pPr>
        <w:jc w:val="both"/>
      </w:pPr>
      <w:r>
        <w:t xml:space="preserve">3) W skład zespołu wchodzi: </w:t>
      </w:r>
    </w:p>
    <w:p w:rsidR="00111EB6" w:rsidRDefault="00111EB6" w:rsidP="00111EB6">
      <w:pPr>
        <w:jc w:val="both"/>
      </w:pPr>
      <w:r>
        <w:t>a) pracownik służby BHP;</w:t>
      </w:r>
    </w:p>
    <w:p w:rsidR="00111EB6" w:rsidRDefault="00111EB6" w:rsidP="00111EB6">
      <w:pPr>
        <w:jc w:val="both"/>
      </w:pPr>
      <w:r>
        <w:t>b) społeczny inspektor pracy;</w:t>
      </w:r>
    </w:p>
    <w:p w:rsidR="00111EB6" w:rsidRDefault="00111EB6" w:rsidP="00111EB6">
      <w:pPr>
        <w:jc w:val="both"/>
      </w:pPr>
      <w:r>
        <w:t>c) jeżeli nie jest możliwy udział w pracach zespołu jednej z tych osób, dyrektor powołuje w jej miejsce innego pracownika przedszkolnego w zakresie BHP;</w:t>
      </w:r>
    </w:p>
    <w:p w:rsidR="00111EB6" w:rsidRDefault="00111EB6" w:rsidP="00111EB6">
      <w:pPr>
        <w:jc w:val="both"/>
      </w:pPr>
      <w:r>
        <w:t>d) jeżeli w składzie zespołu nie mogą się znaleźć ani pracownik służby BHP, ani społeczny inspektor pracy, do zespołu wchodzą dyrektor oraz pracownik przeszkolony w zakresie BHP;</w:t>
      </w:r>
    </w:p>
    <w:p w:rsidR="00111EB6" w:rsidRDefault="00111EB6" w:rsidP="00111EB6">
      <w:pPr>
        <w:jc w:val="both"/>
      </w:pPr>
      <w:r>
        <w:t>e) w pracach zespołu może uczestniczyć przedstawiciel organu prowadzącego, kuratora oświaty</w:t>
      </w:r>
      <w:r>
        <w:br/>
        <w:t xml:space="preserve">lub rady rodziców. </w:t>
      </w:r>
    </w:p>
    <w:p w:rsidR="00111EB6" w:rsidRDefault="00111EB6" w:rsidP="00111EB6">
      <w:pPr>
        <w:jc w:val="both"/>
      </w:pPr>
      <w:r>
        <w:t xml:space="preserve">4) Przewodniczącym zespołu jest: </w:t>
      </w:r>
    </w:p>
    <w:p w:rsidR="00111EB6" w:rsidRDefault="00111EB6" w:rsidP="00111EB6">
      <w:pPr>
        <w:jc w:val="both"/>
      </w:pPr>
      <w:r>
        <w:t>a) pracownik służby BHP;</w:t>
      </w:r>
    </w:p>
    <w:p w:rsidR="00111EB6" w:rsidRDefault="00111EB6" w:rsidP="00111EB6">
      <w:pPr>
        <w:jc w:val="both"/>
      </w:pPr>
      <w:r>
        <w:t xml:space="preserve">b) jeżeli w zespole nie ma ani pracownika służby BHP, ani społecznego inspektora pracy, przewodniczącego zespołu spośród pracowników wyznacza dyrektor. </w:t>
      </w:r>
    </w:p>
    <w:p w:rsidR="00111EB6" w:rsidRDefault="00111EB6" w:rsidP="00111EB6">
      <w:pPr>
        <w:jc w:val="both"/>
      </w:pPr>
      <w:r>
        <w:t xml:space="preserve">5) W sprawach spornych rozstrzygające jest stanowisko przewodniczącego zespołu. Członek zespołu niezgadzający się ze stanowiskiem przewodniczącego może przedstawić zdanie odrębne, które odnotowuje się w protokole powypadkowym. </w:t>
      </w:r>
    </w:p>
    <w:p w:rsidR="00111EB6" w:rsidRDefault="00111EB6" w:rsidP="00111EB6">
      <w:pPr>
        <w:jc w:val="both"/>
      </w:pPr>
      <w:r>
        <w:t>6) Przewodniczący zespołu poucza poszkodowanego lub reprezentujące go osoby</w:t>
      </w:r>
      <w:r>
        <w:br/>
        <w:t xml:space="preserve">o przysługujących im prawach w toku postępowania powypadkowego. </w:t>
      </w:r>
    </w:p>
    <w:p w:rsidR="00111EB6" w:rsidRDefault="00111EB6" w:rsidP="00111EB6">
      <w:pPr>
        <w:jc w:val="both"/>
      </w:pPr>
    </w:p>
    <w:p w:rsidR="00111EB6" w:rsidRDefault="00111EB6" w:rsidP="00111EB6">
      <w:pPr>
        <w:jc w:val="both"/>
      </w:pPr>
      <w:r>
        <w:rPr>
          <w:b/>
          <w:bCs/>
        </w:rPr>
        <w:t>V. Zadania zespołu powypadkowego</w:t>
      </w:r>
      <w:r>
        <w:t xml:space="preserve"> </w:t>
      </w:r>
    </w:p>
    <w:p w:rsidR="00111EB6" w:rsidRDefault="00111EB6" w:rsidP="00111EB6">
      <w:pPr>
        <w:jc w:val="both"/>
      </w:pPr>
      <w:r>
        <w:t xml:space="preserve">1) Zbadać przyczyny i okoliczności, które mogły mieć wpływ na powstanie wypadku. </w:t>
      </w:r>
    </w:p>
    <w:p w:rsidR="00111EB6" w:rsidRDefault="00111EB6" w:rsidP="00111EB6">
      <w:pPr>
        <w:jc w:val="both"/>
      </w:pPr>
      <w:r>
        <w:t xml:space="preserve">2) Wysłuchać wyjaśnień poszkodowanego i wszystkich świadków wypadku. </w:t>
      </w:r>
    </w:p>
    <w:p w:rsidR="00111EB6" w:rsidRDefault="00111EB6" w:rsidP="00111EB6">
      <w:pPr>
        <w:jc w:val="both"/>
      </w:pPr>
      <w:r>
        <w:t xml:space="preserve">3) Zasięgnąć opinii lekarza lub innych osób, jeśli zachodzi taka potrzeba (np. odpowiednich specjalistów, gdy doszło do ulotnienia się gazu, zalania z pękniętej rury, zatrucia pokarmowego). </w:t>
      </w:r>
    </w:p>
    <w:p w:rsidR="00111EB6" w:rsidRDefault="00111EB6" w:rsidP="00111EB6">
      <w:pPr>
        <w:jc w:val="both"/>
      </w:pPr>
      <w:r>
        <w:t xml:space="preserve">4) Sporządzić protokół powypadkowy. </w:t>
      </w:r>
    </w:p>
    <w:p w:rsidR="00111EB6" w:rsidRDefault="00111EB6" w:rsidP="00111EB6">
      <w:pPr>
        <w:jc w:val="both"/>
      </w:pPr>
    </w:p>
    <w:p w:rsidR="00111EB6" w:rsidRDefault="00111EB6" w:rsidP="00111EB6">
      <w:pPr>
        <w:jc w:val="both"/>
      </w:pPr>
      <w:r>
        <w:rPr>
          <w:b/>
          <w:bCs/>
        </w:rPr>
        <w:t>VI. Zadania przewodniczącego zespołu powypadkowego</w:t>
      </w:r>
      <w:r>
        <w:t xml:space="preserve"> </w:t>
      </w:r>
    </w:p>
    <w:p w:rsidR="00111EB6" w:rsidRDefault="00111EB6" w:rsidP="00111EB6">
      <w:pPr>
        <w:jc w:val="both"/>
      </w:pPr>
      <w:r>
        <w:t xml:space="preserve">1) Kierować pracą komisji powypadkowej. </w:t>
      </w:r>
    </w:p>
    <w:p w:rsidR="00111EB6" w:rsidRDefault="00111EB6" w:rsidP="00111EB6">
      <w:pPr>
        <w:jc w:val="both"/>
      </w:pPr>
      <w:r>
        <w:t xml:space="preserve">2) Zajmować decydujące stanowisko w kwestiach spornych wynikłych podczas prac zespołu. </w:t>
      </w:r>
    </w:p>
    <w:p w:rsidR="00111EB6" w:rsidRDefault="00111EB6" w:rsidP="00111EB6">
      <w:pPr>
        <w:jc w:val="both"/>
      </w:pPr>
      <w:r>
        <w:lastRenderedPageBreak/>
        <w:t xml:space="preserve">3) Powiadomić osoby reprezentujące poszkodowane dziecko o przysługujących im prawach w toku postępowania powypadkowego. </w:t>
      </w:r>
    </w:p>
    <w:p w:rsidR="00111EB6" w:rsidRDefault="00111EB6" w:rsidP="00111EB6">
      <w:pPr>
        <w:jc w:val="both"/>
      </w:pPr>
      <w:r>
        <w:t xml:space="preserve">4) Dopilnować poprawności sporządzanej dokumentacji powypadkowej. </w:t>
      </w:r>
    </w:p>
    <w:p w:rsidR="00111EB6" w:rsidRDefault="00111EB6" w:rsidP="00111EB6">
      <w:pPr>
        <w:jc w:val="both"/>
      </w:pPr>
      <w:r>
        <w:t xml:space="preserve">5) Umożliwić członkom zespołu przedstawienie zdań odrębnych i zamieszczenie ich w protokole powypadkowym. </w:t>
      </w:r>
    </w:p>
    <w:p w:rsidR="00111EB6" w:rsidRDefault="00111EB6" w:rsidP="00111EB6">
      <w:pPr>
        <w:jc w:val="both"/>
      </w:pPr>
      <w:r>
        <w:t xml:space="preserve">6) Dopilnować właściwego i terminowego sporządzenia protokołu powypadkowego (nie później niż w ciągu 14 dni od daty uzyskania zawiadomienia o wypadku). </w:t>
      </w:r>
    </w:p>
    <w:p w:rsidR="00111EB6" w:rsidRDefault="00111EB6" w:rsidP="00111EB6">
      <w:pPr>
        <w:jc w:val="both"/>
      </w:pPr>
      <w:r>
        <w:t xml:space="preserve">7) Dopilnować, aby protokół powypadkowy został podpisany przez wszystkich do tego zobowiązanych, w tym dyrektora przedszkola. </w:t>
      </w:r>
    </w:p>
    <w:p w:rsidR="00111EB6" w:rsidRDefault="00111EB6" w:rsidP="00111EB6">
      <w:pPr>
        <w:jc w:val="both"/>
      </w:pPr>
      <w:r>
        <w:t xml:space="preserve">8) Dopilnować, aby z protokołem zostali zapoznani rodzice/opiekunowie prawni poszkodowanego dziecka. </w:t>
      </w:r>
    </w:p>
    <w:p w:rsidR="00111EB6" w:rsidRDefault="00111EB6" w:rsidP="00111EB6">
      <w:pPr>
        <w:jc w:val="both"/>
      </w:pPr>
      <w:r>
        <w:t xml:space="preserve">9) Dopilnować, aby protokół powypadkowy został przekazany upoważnionym do tego organom. </w:t>
      </w:r>
    </w:p>
    <w:p w:rsidR="00111EB6" w:rsidRDefault="00111EB6" w:rsidP="00111EB6">
      <w:pPr>
        <w:jc w:val="both"/>
      </w:pPr>
    </w:p>
    <w:p w:rsidR="00111EB6" w:rsidRDefault="00111EB6" w:rsidP="00111EB6">
      <w:pPr>
        <w:jc w:val="both"/>
      </w:pPr>
      <w:r>
        <w:rPr>
          <w:b/>
          <w:bCs/>
        </w:rPr>
        <w:t>VII. Protokół powypadkowy</w:t>
      </w:r>
      <w:r>
        <w:t xml:space="preserve"> </w:t>
      </w:r>
    </w:p>
    <w:p w:rsidR="00111EB6" w:rsidRDefault="00111EB6" w:rsidP="00111EB6">
      <w:pPr>
        <w:jc w:val="both"/>
      </w:pPr>
      <w:r>
        <w:t xml:space="preserve">1) Z treścią protokołu powypadkowego i innymi materiałami postępowania powypadkowego zaznajamia się rodziców / opiekunów prawnych poszkodowanego małoletniego. </w:t>
      </w:r>
    </w:p>
    <w:p w:rsidR="00111EB6" w:rsidRDefault="00111EB6" w:rsidP="00111EB6">
      <w:pPr>
        <w:jc w:val="both"/>
      </w:pPr>
      <w:r>
        <w:t xml:space="preserve">2) Jeden egzemplarz protokołu powypadkowego pozostaje w przedszkolu. Protokół powypadkowy doręcza się: </w:t>
      </w:r>
    </w:p>
    <w:p w:rsidR="00111EB6" w:rsidRDefault="00111EB6" w:rsidP="00111EB6">
      <w:pPr>
        <w:jc w:val="both"/>
      </w:pPr>
      <w:r>
        <w:t>a) osobom uprawnionym do zaznajomienia się z materiałami postępowania powypadkowego;</w:t>
      </w:r>
    </w:p>
    <w:p w:rsidR="00111EB6" w:rsidRDefault="00111EB6" w:rsidP="00111EB6">
      <w:pPr>
        <w:jc w:val="both"/>
      </w:pPr>
      <w:r>
        <w:t>b) organowi prowadzącemu na jego wniosek;</w:t>
      </w:r>
    </w:p>
    <w:p w:rsidR="00111EB6" w:rsidRDefault="00111EB6" w:rsidP="00111EB6">
      <w:pPr>
        <w:jc w:val="both"/>
      </w:pPr>
      <w:r>
        <w:t xml:space="preserve">c) kuratorowi oświaty na jego wniosek. </w:t>
      </w:r>
    </w:p>
    <w:p w:rsidR="00111EB6" w:rsidRDefault="00111EB6" w:rsidP="00111EB6">
      <w:pPr>
        <w:jc w:val="both"/>
      </w:pPr>
      <w:r>
        <w:t xml:space="preserve">3) Protokół powypadkowy podpisują członkowie zespołu oraz dyrektor. </w:t>
      </w:r>
    </w:p>
    <w:p w:rsidR="00111EB6" w:rsidRDefault="00111EB6" w:rsidP="00111EB6">
      <w:pPr>
        <w:jc w:val="both"/>
      </w:pPr>
      <w:r>
        <w:t xml:space="preserve">4) Zastrzeżenia do ustaleń protokołu: </w:t>
      </w:r>
    </w:p>
    <w:p w:rsidR="00111EB6" w:rsidRDefault="00111EB6" w:rsidP="00111EB6">
      <w:pPr>
        <w:jc w:val="both"/>
      </w:pPr>
      <w:r>
        <w:t>a) mogą złożyć osoby uprawnione do zaznajomienia się z materiałami postępowania powypadkowego;</w:t>
      </w:r>
    </w:p>
    <w:p w:rsidR="00111EB6" w:rsidRDefault="00111EB6" w:rsidP="00111EB6">
      <w:pPr>
        <w:jc w:val="both"/>
      </w:pPr>
      <w:r>
        <w:t>b) składa się w ciągu siedmiu dni od dnia doręczenia protokołu;</w:t>
      </w:r>
    </w:p>
    <w:p w:rsidR="00111EB6" w:rsidRDefault="00111EB6" w:rsidP="00111EB6">
      <w:pPr>
        <w:jc w:val="both"/>
      </w:pPr>
      <w:r>
        <w:t xml:space="preserve">c) składa się ustnie do protokołu powypadkowego lub na piśmie przewodniczącemu zespołu; </w:t>
      </w:r>
    </w:p>
    <w:p w:rsidR="00111EB6" w:rsidRDefault="00111EB6" w:rsidP="00111EB6">
      <w:pPr>
        <w:jc w:val="both"/>
      </w:pPr>
      <w:r>
        <w:t>d) rozpatruje organ prowadzący;</w:t>
      </w:r>
    </w:p>
    <w:p w:rsidR="00111EB6" w:rsidRDefault="00111EB6" w:rsidP="00111EB6">
      <w:pPr>
        <w:jc w:val="both"/>
      </w:pPr>
      <w:r>
        <w:t xml:space="preserve">e) mogą dotyczyć w szczególności: niewykorzystania wszystkich środków dowodowych niezbędnych do ustalenia stanu faktycznego, sprzeczności istotnych ustaleń protokołu z zebranym materiałem dowodowym. </w:t>
      </w:r>
    </w:p>
    <w:p w:rsidR="00111EB6" w:rsidRDefault="00111EB6" w:rsidP="00111EB6">
      <w:pPr>
        <w:jc w:val="both"/>
      </w:pPr>
      <w:r>
        <w:t xml:space="preserve">5) Po rozpatrzeniu zastrzeżeń do protokołu organ prowadzący może: </w:t>
      </w:r>
    </w:p>
    <w:p w:rsidR="00111EB6" w:rsidRDefault="00111EB6" w:rsidP="00111EB6">
      <w:pPr>
        <w:jc w:val="both"/>
      </w:pPr>
      <w:r>
        <w:t>a) zlecić dotychczasowemu zespołowi wyjaśnienie ustaleń protokołu lub przeprowadzenie określonych czynności dowodowych;</w:t>
      </w:r>
    </w:p>
    <w:p w:rsidR="00111EB6" w:rsidRDefault="00111EB6" w:rsidP="00111EB6">
      <w:pPr>
        <w:jc w:val="both"/>
      </w:pPr>
      <w:r>
        <w:t xml:space="preserve">b) wyznaczyć nowy zespół w celu ponownego przeprowadzenia postępowania powypadkowego. </w:t>
      </w:r>
    </w:p>
    <w:p w:rsidR="00111EB6" w:rsidRDefault="00111EB6" w:rsidP="00111EB6">
      <w:pPr>
        <w:jc w:val="both"/>
      </w:pPr>
    </w:p>
    <w:p w:rsidR="00111EB6" w:rsidRDefault="00111EB6" w:rsidP="00111EB6">
      <w:pPr>
        <w:jc w:val="both"/>
      </w:pPr>
      <w:r>
        <w:rPr>
          <w:b/>
          <w:bCs/>
        </w:rPr>
        <w:t>VIII. Obowiązki dyrektora</w:t>
      </w:r>
      <w:r>
        <w:t xml:space="preserve"> </w:t>
      </w:r>
    </w:p>
    <w:p w:rsidR="00111EB6" w:rsidRDefault="00111EB6" w:rsidP="00111EB6">
      <w:pPr>
        <w:jc w:val="both"/>
      </w:pPr>
      <w:r>
        <w:t xml:space="preserve">1) Zapewnić natychmiastową pomoc lekarską i opiekę dziecku, które uległo wypadkowi. </w:t>
      </w:r>
    </w:p>
    <w:p w:rsidR="00111EB6" w:rsidRDefault="00111EB6" w:rsidP="00111EB6">
      <w:pPr>
        <w:jc w:val="both"/>
      </w:pPr>
      <w:r>
        <w:t xml:space="preserve">2) Powiadomić o wypadku na terenie przedszkola lub podczas zajęć organizowanych poza jego terenem: </w:t>
      </w:r>
    </w:p>
    <w:p w:rsidR="00111EB6" w:rsidRDefault="00111EB6" w:rsidP="00111EB6">
      <w:pPr>
        <w:jc w:val="both"/>
      </w:pPr>
      <w:r>
        <w:t>a) pracownika służby BHP;</w:t>
      </w:r>
    </w:p>
    <w:p w:rsidR="00111EB6" w:rsidRDefault="00111EB6" w:rsidP="00111EB6">
      <w:pPr>
        <w:jc w:val="both"/>
      </w:pPr>
      <w:r>
        <w:t>b) społecznego inspektora pracy;</w:t>
      </w:r>
    </w:p>
    <w:p w:rsidR="00111EB6" w:rsidRDefault="00111EB6" w:rsidP="00111EB6">
      <w:pPr>
        <w:jc w:val="both"/>
      </w:pPr>
      <w:r>
        <w:t>c) rodziców poszkodowanego dziecka: przy wypadkach cięższych – poinformowanie, że zostało wezwane pogotowie, bez konsultacji z rodzicami; przy wypadkach lekkich – ustalenie z rodzicem potrzeby wezwania pogotowia oraz wcześniejszego przyjścia rodzica do przedszkola;</w:t>
      </w:r>
    </w:p>
    <w:p w:rsidR="00111EB6" w:rsidRDefault="00111EB6" w:rsidP="00111EB6">
      <w:pPr>
        <w:jc w:val="both"/>
      </w:pPr>
      <w:r>
        <w:t>d) organ prowadzący;</w:t>
      </w:r>
    </w:p>
    <w:p w:rsidR="00111EB6" w:rsidRDefault="00111EB6" w:rsidP="00111EB6">
      <w:pPr>
        <w:jc w:val="both"/>
      </w:pPr>
      <w:r>
        <w:t>e) radę rodziców;</w:t>
      </w:r>
    </w:p>
    <w:p w:rsidR="00111EB6" w:rsidRDefault="00111EB6" w:rsidP="00111EB6">
      <w:pPr>
        <w:jc w:val="both"/>
      </w:pPr>
      <w:r>
        <w:lastRenderedPageBreak/>
        <w:t xml:space="preserve">f) właściwego prokuratora i kuratora, jeśli wypadek był śmiertelny, ciężki lub zbiorowy; </w:t>
      </w:r>
    </w:p>
    <w:p w:rsidR="00111EB6" w:rsidRDefault="00111EB6" w:rsidP="00111EB6">
      <w:pPr>
        <w:jc w:val="both"/>
      </w:pPr>
      <w:r>
        <w:t xml:space="preserve">g) właściwego Państwowego Inspektora Sanitarnego, jeśli jest podejrzenie zatrucia. </w:t>
      </w:r>
    </w:p>
    <w:p w:rsidR="00111EB6" w:rsidRDefault="00111EB6" w:rsidP="00111EB6">
      <w:pPr>
        <w:jc w:val="both"/>
      </w:pPr>
      <w:r>
        <w:t>3) Zabezpieczyć miejsce wypadku w sposób wykluczający dopuszczenie osób niepowołanych</w:t>
      </w:r>
      <w:r>
        <w:br/>
        <w:t xml:space="preserve">do czasu ustalenia okoliczności i przyczyn wypadku. </w:t>
      </w:r>
    </w:p>
    <w:p w:rsidR="00111EB6" w:rsidRDefault="00111EB6" w:rsidP="00111EB6">
      <w:pPr>
        <w:jc w:val="both"/>
      </w:pPr>
      <w:r>
        <w:t xml:space="preserve">4) Podjąć decyzję o naruszeniu miejsca wypadku, jeśli wymaga tego konieczność ratowania osób lub możliwość zapobieżenia grożącemu niebezpieczeństwu. </w:t>
      </w:r>
    </w:p>
    <w:p w:rsidR="00111EB6" w:rsidRDefault="00111EB6" w:rsidP="00111EB6">
      <w:pPr>
        <w:jc w:val="both"/>
      </w:pPr>
      <w:r>
        <w:t xml:space="preserve">5) Powołać zespół powypadkowy. </w:t>
      </w:r>
    </w:p>
    <w:p w:rsidR="00111EB6" w:rsidRDefault="00111EB6" w:rsidP="00111EB6">
      <w:pPr>
        <w:jc w:val="both"/>
      </w:pPr>
      <w:r>
        <w:t xml:space="preserve">6) Wyznaczyć przewodniczącego zespołu powypadkowego. </w:t>
      </w:r>
    </w:p>
    <w:p w:rsidR="00111EB6" w:rsidRDefault="00111EB6" w:rsidP="00111EB6">
      <w:pPr>
        <w:jc w:val="both"/>
      </w:pPr>
      <w:r>
        <w:t xml:space="preserve">7) Zbadać okoliczności i przyczyny wypadku. </w:t>
      </w:r>
    </w:p>
    <w:p w:rsidR="00111EB6" w:rsidRDefault="00111EB6" w:rsidP="00111EB6">
      <w:pPr>
        <w:jc w:val="both"/>
      </w:pPr>
      <w:r>
        <w:t xml:space="preserve">8) Sporządzić dokumentacje powypadkową. </w:t>
      </w:r>
    </w:p>
    <w:p w:rsidR="00111EB6" w:rsidRDefault="00111EB6" w:rsidP="00111EB6">
      <w:pPr>
        <w:jc w:val="both"/>
      </w:pPr>
      <w:r>
        <w:t xml:space="preserve">9) Podpisać protokół powypadkowy. </w:t>
      </w:r>
    </w:p>
    <w:p w:rsidR="00111EB6" w:rsidRDefault="00111EB6" w:rsidP="00111EB6">
      <w:pPr>
        <w:jc w:val="both"/>
      </w:pPr>
      <w:r>
        <w:t xml:space="preserve">10) Zapoznać z protokołem powypadkowym rodziców / opiekunów prawnych poszkodowanego dziecka/poszkodowanego. </w:t>
      </w:r>
    </w:p>
    <w:p w:rsidR="00111EB6" w:rsidRDefault="00111EB6" w:rsidP="00111EB6">
      <w:pPr>
        <w:jc w:val="both"/>
      </w:pPr>
      <w:r>
        <w:t xml:space="preserve">11) Doręczyć protokół powypadkowy właściwym organom. </w:t>
      </w:r>
    </w:p>
    <w:p w:rsidR="00111EB6" w:rsidRDefault="00111EB6" w:rsidP="00111EB6">
      <w:pPr>
        <w:jc w:val="both"/>
      </w:pPr>
      <w:r>
        <w:t xml:space="preserve">12) Omówić z pracownikami placówki przyczyny zaistniałego wypadku i podjąć działania zapobiegawcze. </w:t>
      </w:r>
    </w:p>
    <w:p w:rsidR="00111EB6" w:rsidRDefault="00111EB6" w:rsidP="00111EB6">
      <w:pPr>
        <w:jc w:val="both"/>
      </w:pPr>
      <w:r>
        <w:t>13) Wpisać wypadek do rejestru wypadków. Należy pamiętać, że wszelkie decyzje związane</w:t>
      </w:r>
      <w:r>
        <w:br/>
        <w:t xml:space="preserve">z leczeniem dziecka podejmują rodzice. Jeśli nie będą wyrażali zgody na udzielenie pomocy medycznej zaproponowanej przez przybyłego do przedszkola lekarza, jedyne co może zrobić dyrektor, to zastosować argumentację i perswazję słowną. </w:t>
      </w:r>
    </w:p>
    <w:p w:rsidR="00194BDD" w:rsidRPr="00111EB6" w:rsidRDefault="00194BDD" w:rsidP="00111EB6">
      <w:bookmarkStart w:id="0" w:name="_GoBack"/>
      <w:bookmarkEnd w:id="0"/>
    </w:p>
    <w:sectPr w:rsidR="00194BDD" w:rsidRPr="0011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E"/>
    <w:rsid w:val="00111EB6"/>
    <w:rsid w:val="00194BDD"/>
    <w:rsid w:val="00432587"/>
    <w:rsid w:val="00780505"/>
    <w:rsid w:val="0083368E"/>
    <w:rsid w:val="00927756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3D7"/>
  <w15:chartTrackingRefBased/>
  <w15:docId w15:val="{41AFAD6E-62FD-4F8E-BDC5-961F7C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2</cp:revision>
  <dcterms:created xsi:type="dcterms:W3CDTF">2017-11-19T20:19:00Z</dcterms:created>
  <dcterms:modified xsi:type="dcterms:W3CDTF">2017-11-19T20:19:00Z</dcterms:modified>
</cp:coreProperties>
</file>